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D99CA" w14:textId="77777777" w:rsidR="00016860" w:rsidRPr="00016860" w:rsidRDefault="00000000">
      <w:pPr>
        <w:rPr>
          <w:color w:val="1E6735"/>
        </w:rPr>
      </w:pPr>
      <w:r>
        <w:rPr>
          <w:noProof/>
          <w:color w:val="1E6735"/>
        </w:rPr>
        <w:pict w14:anchorId="5B974E9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371CA40" w14:textId="77777777" w:rsidR="00A92BBA" w:rsidRPr="00305695" w:rsidRDefault="00A92BBA" w:rsidP="00305695">
      <w:pPr>
        <w:pStyle w:val="KYSUPolicyHeading"/>
      </w:pPr>
      <w:r w:rsidRPr="00305695">
        <w:t xml:space="preserve">POLICY TITLE: </w:t>
      </w:r>
    </w:p>
    <w:p w14:paraId="7F68DA6E" w14:textId="6151C7D9" w:rsidR="003F1846" w:rsidRPr="0059264C" w:rsidRDefault="007653B4" w:rsidP="0059264C">
      <w:pPr>
        <w:pStyle w:val="KYSUPolicyBoldHeading"/>
      </w:pPr>
      <w:r>
        <w:t>KYSU Online Late Work Policy</w:t>
      </w:r>
    </w:p>
    <w:p w14:paraId="74909E5A" w14:textId="77777777" w:rsidR="00A92BBA" w:rsidRPr="00305695" w:rsidRDefault="00626419" w:rsidP="00305695">
      <w:pPr>
        <w:pStyle w:val="KYSUPolicyHeading"/>
      </w:pPr>
      <w:r w:rsidRPr="00305695">
        <w:t xml:space="preserve">VOLUME, </w:t>
      </w:r>
      <w:r w:rsidR="00A92BBA" w:rsidRPr="00305695">
        <w:t>SECTION</w:t>
      </w:r>
      <w:r w:rsidRPr="00305695">
        <w:t xml:space="preserve"> &amp; </w:t>
      </w:r>
      <w:r w:rsidR="00A92BBA" w:rsidRPr="00305695">
        <w:t>NUMBER:</w:t>
      </w:r>
    </w:p>
    <w:p w14:paraId="6B17CE37" w14:textId="46C813A0" w:rsidR="006C2137" w:rsidRPr="00B2431E" w:rsidRDefault="00995E06" w:rsidP="0059264C">
      <w:pPr>
        <w:pStyle w:val="KYSUPolicyBoldHeading"/>
      </w:pPr>
      <w:commentRangeStart w:id="0"/>
      <w:r>
        <w:t>1</w:t>
      </w:r>
      <w:r w:rsidR="00B2431E" w:rsidRPr="00B2431E">
        <w:t>.</w:t>
      </w:r>
      <w:r>
        <w:t>3</w:t>
      </w:r>
      <w:r w:rsidR="00B2431E" w:rsidRPr="00B2431E">
        <w:t>.</w:t>
      </w:r>
      <w:r>
        <w:t>2</w:t>
      </w:r>
      <w:r w:rsidR="00F214B9">
        <w:t xml:space="preserve"> </w:t>
      </w:r>
      <w:commentRangeEnd w:id="0"/>
      <w:r w:rsidR="00B75A35">
        <w:rPr>
          <w:rStyle w:val="CommentReference"/>
          <w:rFonts w:ascii="Times New Roman" w:eastAsiaTheme="minorHAnsi" w:hAnsi="Times New Roman" w:cstheme="minorBidi"/>
          <w:b w:val="0"/>
          <w:bCs w:val="0"/>
        </w:rPr>
        <w:commentReference w:id="0"/>
      </w:r>
    </w:p>
    <w:p w14:paraId="0B4F0700" w14:textId="77777777" w:rsidR="007034C5" w:rsidRPr="00305695" w:rsidRDefault="007034C5" w:rsidP="00305695">
      <w:pPr>
        <w:pStyle w:val="KYSUPolicyHeading"/>
      </w:pPr>
      <w:r w:rsidRPr="00305695">
        <w:t>ENTITIES AFFECTED:</w:t>
      </w:r>
    </w:p>
    <w:p w14:paraId="71CC3794" w14:textId="47C25E8F" w:rsidR="007034C5" w:rsidRDefault="0073250F" w:rsidP="0059264C">
      <w:pPr>
        <w:pStyle w:val="KYSUPolicyBoldHeading"/>
      </w:pPr>
      <w:r>
        <w:t>Faculty</w:t>
      </w:r>
    </w:p>
    <w:p w14:paraId="427D2BE4" w14:textId="053C109E" w:rsidR="0000175D" w:rsidRDefault="0073250F" w:rsidP="0059264C">
      <w:pPr>
        <w:pStyle w:val="KYSUPolicyBoldHeading"/>
      </w:pPr>
      <w:r>
        <w:t>Students</w:t>
      </w:r>
    </w:p>
    <w:p w14:paraId="57099EB9" w14:textId="77777777" w:rsidR="0071039C" w:rsidRPr="00305695" w:rsidRDefault="00B37F99" w:rsidP="00305695">
      <w:pPr>
        <w:pStyle w:val="KYSUPolicyHeading"/>
      </w:pPr>
      <w:r w:rsidRPr="00305695">
        <w:t>ADMINISTRATIVE AUTHORITY:</w:t>
      </w:r>
    </w:p>
    <w:p w14:paraId="4FA9005A" w14:textId="09A4C49A" w:rsidR="0000175D" w:rsidRDefault="0000175D" w:rsidP="0059264C">
      <w:pPr>
        <w:pStyle w:val="KYSUPolicyBoldHeading"/>
      </w:pPr>
      <w:r>
        <w:t>Office of the</w:t>
      </w:r>
      <w:r w:rsidR="00981C00">
        <w:t xml:space="preserve"> Provost/Vice President for Academic Affairs</w:t>
      </w:r>
    </w:p>
    <w:p w14:paraId="3C6FD09C" w14:textId="27C5F8B7" w:rsidR="00BD2E55" w:rsidRPr="00BD2E55" w:rsidRDefault="00BD2E55" w:rsidP="00BD2E55">
      <w:pPr>
        <w:pStyle w:val="KYSUPolicyBoldHeading"/>
      </w:pPr>
      <w:r>
        <w:t>Office of Online Education</w:t>
      </w:r>
    </w:p>
    <w:p w14:paraId="217F588F" w14:textId="77777777" w:rsidR="00A92BBA" w:rsidRPr="00305695" w:rsidRDefault="00A92BBA" w:rsidP="00305695">
      <w:pPr>
        <w:pStyle w:val="KYSUPolicyHeading"/>
      </w:pPr>
      <w:r w:rsidRPr="00305695">
        <w:t>APPROVED BY:</w:t>
      </w:r>
    </w:p>
    <w:p w14:paraId="63A3CE9D" w14:textId="04A5B5A6" w:rsidR="00BD2E55" w:rsidRDefault="00BD2E55" w:rsidP="00BD2E55">
      <w:pPr>
        <w:pStyle w:val="KYSUPolicyBoldHeading"/>
      </w:pPr>
      <w:r>
        <w:t xml:space="preserve">The Office of Online Education </w:t>
      </w:r>
    </w:p>
    <w:p w14:paraId="76FDE493" w14:textId="64365095" w:rsidR="00BD2E55" w:rsidRDefault="00BD2E55" w:rsidP="00BD2E55">
      <w:pPr>
        <w:pStyle w:val="KYSUPolicyBoldHeading"/>
      </w:pPr>
      <w:r>
        <w:t>The Kentucky State University Board of Regents</w:t>
      </w:r>
    </w:p>
    <w:p w14:paraId="0456CE7E" w14:textId="7263BAB0" w:rsidR="00B37F99" w:rsidRPr="00305695" w:rsidRDefault="00A92BBA" w:rsidP="00305695">
      <w:pPr>
        <w:pStyle w:val="KYSUPolicyHeading"/>
      </w:pPr>
      <w:r w:rsidRPr="00305695">
        <w:t>EFFECTIVE DATE:</w:t>
      </w:r>
    </w:p>
    <w:sdt>
      <w:sdtPr>
        <w:id w:val="839894059"/>
        <w:placeholder>
          <w:docPart w:val="DefaultPlaceholder_-1854013437"/>
        </w:placeholder>
        <w:date w:fullDate="2024-07-01T00:00:00Z">
          <w:dateFormat w:val="M/d/yyyy"/>
          <w:lid w:val="en-US"/>
          <w:storeMappedDataAs w:val="dateTime"/>
          <w:calendar w:val="gregorian"/>
        </w:date>
      </w:sdtPr>
      <w:sdtContent>
        <w:p w14:paraId="31554D91" w14:textId="32AC2244" w:rsidR="00BD2E55" w:rsidRDefault="007D27F3" w:rsidP="00BD2E55">
          <w:pPr>
            <w:pStyle w:val="KYSUPolicyBoldHeading"/>
          </w:pPr>
          <w:r>
            <w:t>7/1/2024</w:t>
          </w:r>
        </w:p>
      </w:sdtContent>
    </w:sdt>
    <w:p w14:paraId="03EF0FCC" w14:textId="77777777" w:rsidR="00F447AF" w:rsidRDefault="00000000" w:rsidP="00973C7D">
      <w:pPr>
        <w:rPr>
          <w:b/>
          <w:bCs/>
        </w:rPr>
      </w:pPr>
      <w:r>
        <w:rPr>
          <w:noProof/>
          <w:color w:val="1E6735"/>
        </w:rPr>
        <w:pict w14:anchorId="00544F6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53DCA92" w14:textId="77777777" w:rsidR="00E57575" w:rsidRPr="00305695" w:rsidRDefault="00E57575" w:rsidP="00305695">
      <w:pPr>
        <w:pStyle w:val="KYSUPolicyHeading"/>
      </w:pPr>
      <w:bookmarkStart w:id="1" w:name="DEFINITIONS:"/>
      <w:bookmarkEnd w:id="1"/>
      <w:r w:rsidRPr="00305695">
        <w:t>PURPOSE:</w:t>
      </w:r>
    </w:p>
    <w:p w14:paraId="2E910521" w14:textId="6F486FCD" w:rsidR="00E57575" w:rsidRPr="000E605B" w:rsidRDefault="00B75A35" w:rsidP="0092398C">
      <w:pPr>
        <w:pStyle w:val="KYSUPolicyNormal"/>
      </w:pPr>
      <w:r w:rsidRPr="000E605B">
        <w:t>The KYSU Online Late Work Policy establishes</w:t>
      </w:r>
      <w:r w:rsidR="00F33273" w:rsidRPr="000E605B">
        <w:t xml:space="preserve"> requirements and procedures for assignment deadlines and late work. It standardizes elements of the grace period and the </w:t>
      </w:r>
      <w:r w:rsidR="00F33273" w:rsidRPr="0092398C">
        <w:t>penalties</w:t>
      </w:r>
      <w:r w:rsidR="00F33273" w:rsidRPr="000E605B">
        <w:t xml:space="preserve"> for late work in online courses.</w:t>
      </w:r>
    </w:p>
    <w:p w14:paraId="0C7E7E69" w14:textId="77777777" w:rsidR="00A92BBA" w:rsidRPr="00305695" w:rsidRDefault="00A92BBA" w:rsidP="00305695">
      <w:pPr>
        <w:pStyle w:val="KYSUPolicyHeading"/>
      </w:pPr>
      <w:r w:rsidRPr="00305695">
        <w:t>POLICY STATEMENT:</w:t>
      </w:r>
    </w:p>
    <w:p w14:paraId="030DB1AA" w14:textId="2B48FF1D" w:rsidR="001B0C9C" w:rsidRDefault="000E605B" w:rsidP="0092398C">
      <w:pPr>
        <w:pStyle w:val="KYSUPolicyNormal"/>
      </w:pPr>
      <w:r w:rsidRPr="000E605B">
        <w:t xml:space="preserve">All assignments must be completed by </w:t>
      </w:r>
      <w:r w:rsidRPr="0092398C">
        <w:t>their</w:t>
      </w:r>
      <w:r w:rsidRPr="000E605B">
        <w:t xml:space="preserve"> deadlines as specified in the course schedule. </w:t>
      </w:r>
      <w:r w:rsidR="001B0C9C">
        <w:t xml:space="preserve">Assignment deadlines typically coincide with the end of each module. Modules </w:t>
      </w:r>
      <w:r w:rsidR="00AB3DEC">
        <w:t>usually</w:t>
      </w:r>
      <w:r w:rsidR="001B0C9C">
        <w:t xml:space="preserve"> begin on a Monday and end on the following Sunday. </w:t>
      </w:r>
      <w:r w:rsidR="00555490">
        <w:t xml:space="preserve">Therefore, assignment deadlines </w:t>
      </w:r>
      <w:r w:rsidR="00AB3DEC">
        <w:t>generally are</w:t>
      </w:r>
      <w:r w:rsidR="00555490">
        <w:t xml:space="preserve"> 11:59 PM on Sunday</w:t>
      </w:r>
      <w:r w:rsidR="00F942A1">
        <w:t xml:space="preserve"> (</w:t>
      </w:r>
      <w:r w:rsidR="00B53516">
        <w:t xml:space="preserve">except </w:t>
      </w:r>
      <w:r w:rsidR="00F942A1">
        <w:t>Module 8, which typically ends on a Friday)</w:t>
      </w:r>
      <w:r w:rsidR="00555490">
        <w:t>.</w:t>
      </w:r>
      <w:r w:rsidR="003B6250">
        <w:t xml:space="preserve"> </w:t>
      </w:r>
    </w:p>
    <w:p w14:paraId="04BA5DA2" w14:textId="79692417" w:rsidR="00562579" w:rsidRDefault="003B6250" w:rsidP="0092398C">
      <w:pPr>
        <w:pStyle w:val="KYSUPolicyNormal"/>
      </w:pPr>
      <w:r>
        <w:t xml:space="preserve">Students who </w:t>
      </w:r>
      <w:r w:rsidR="00C34549">
        <w:t>do not</w:t>
      </w:r>
      <w:r>
        <w:t xml:space="preserve"> meet </w:t>
      </w:r>
      <w:r w:rsidR="0088381E">
        <w:t>the deadline</w:t>
      </w:r>
      <w:r>
        <w:t xml:space="preserve"> may submit their work </w:t>
      </w:r>
      <w:r w:rsidR="00C34549">
        <w:t xml:space="preserve">late </w:t>
      </w:r>
      <w:r>
        <w:t>without requesting approval from the course instructor</w:t>
      </w:r>
      <w:r w:rsidR="0088381E">
        <w:t>.</w:t>
      </w:r>
      <w:r w:rsidR="007C6ABE">
        <w:t xml:space="preserve"> </w:t>
      </w:r>
      <w:r w:rsidR="002C7D3D">
        <w:t xml:space="preserve">Late work will be penalized with a </w:t>
      </w:r>
      <w:r w:rsidR="002C7D3D" w:rsidRPr="00C74407">
        <w:rPr>
          <w:i/>
          <w:iCs/>
        </w:rPr>
        <w:t>standard grade reduction</w:t>
      </w:r>
      <w:r w:rsidR="002C7D3D">
        <w:t xml:space="preserve"> on the assignment. The standard penalty is a reduction of one (1) letter grade or ten percent (10%) </w:t>
      </w:r>
      <w:r w:rsidR="00A139D7">
        <w:t xml:space="preserve">of the </w:t>
      </w:r>
      <w:r w:rsidR="00CB3A4B">
        <w:t>assignment’s possible points</w:t>
      </w:r>
      <w:r w:rsidR="0088381E">
        <w:t xml:space="preserve"> per week after the deadline</w:t>
      </w:r>
      <w:r w:rsidR="00CB3A4B">
        <w:t>.</w:t>
      </w:r>
    </w:p>
    <w:p w14:paraId="01F14859" w14:textId="3F642CA0" w:rsidR="00A95FC1" w:rsidRDefault="0088381E" w:rsidP="00562579">
      <w:pPr>
        <w:pStyle w:val="KYSUPolicyNormal"/>
        <w:numPr>
          <w:ilvl w:val="0"/>
          <w:numId w:val="6"/>
        </w:numPr>
      </w:pPr>
      <w:r>
        <w:lastRenderedPageBreak/>
        <w:t>Assignments submitted within one (1) week of the deadline are penalized one (1) letter grade; assignments submitted within two (2) weeks of the deadline are penalized two (2) letter grades</w:t>
      </w:r>
      <w:r w:rsidR="007C6ABE">
        <w:t>; assignments submitted within three (3) weeks of the deadline are penalized three (3) letter grades.</w:t>
      </w:r>
    </w:p>
    <w:p w14:paraId="7DD8DEF5" w14:textId="7D7990CA" w:rsidR="007C6ABE" w:rsidRDefault="007C6ABE" w:rsidP="00562579">
      <w:pPr>
        <w:pStyle w:val="KYSUPolicyNormal"/>
        <w:numPr>
          <w:ilvl w:val="0"/>
          <w:numId w:val="6"/>
        </w:numPr>
      </w:pPr>
      <w:r>
        <w:t>Students must request approval from the course instructor to submit an assignment later than three (3) weeks after the deadline.</w:t>
      </w:r>
    </w:p>
    <w:p w14:paraId="1C06A8A4" w14:textId="77777777" w:rsidR="00A95FC1" w:rsidRDefault="00DB53B8" w:rsidP="00A95FC1">
      <w:pPr>
        <w:pStyle w:val="KYSUPolicyNormal"/>
        <w:numPr>
          <w:ilvl w:val="0"/>
          <w:numId w:val="6"/>
        </w:numPr>
      </w:pPr>
      <w:r w:rsidRPr="000E605B">
        <w:t xml:space="preserve">Group assignments with shared grades are not eligible for late submissions. </w:t>
      </w:r>
    </w:p>
    <w:p w14:paraId="47B56C19" w14:textId="77777777" w:rsidR="00A95FC1" w:rsidRDefault="00DB53B8" w:rsidP="00A95FC1">
      <w:pPr>
        <w:pStyle w:val="KYSUPolicyNormal"/>
        <w:numPr>
          <w:ilvl w:val="0"/>
          <w:numId w:val="6"/>
        </w:numPr>
      </w:pPr>
      <w:r w:rsidRPr="000E605B">
        <w:t xml:space="preserve">Additionally, discussion </w:t>
      </w:r>
      <w:r>
        <w:t>b</w:t>
      </w:r>
      <w:r w:rsidRPr="000E605B">
        <w:t>oards cannot be submitted late without the </w:t>
      </w:r>
      <w:r>
        <w:t>instructor’s</w:t>
      </w:r>
      <w:r w:rsidRPr="000E605B">
        <w:t xml:space="preserve"> approval and sufficient documentation.</w:t>
      </w:r>
      <w:r w:rsidR="00A95FC1">
        <w:t xml:space="preserve"> </w:t>
      </w:r>
    </w:p>
    <w:p w14:paraId="23DA2781" w14:textId="46806BD4" w:rsidR="003B6250" w:rsidRDefault="00A95FC1" w:rsidP="00A95FC1">
      <w:pPr>
        <w:pStyle w:val="KYSUPolicyNormal"/>
        <w:numPr>
          <w:ilvl w:val="0"/>
          <w:numId w:val="6"/>
        </w:numPr>
      </w:pPr>
      <w:r>
        <w:t xml:space="preserve">Note that the late work deadline only applies to Module 1 through Module 7. In Module 8, all work must be submitted by the </w:t>
      </w:r>
      <w:r w:rsidRPr="00A95FC1">
        <w:rPr>
          <w:i/>
          <w:iCs/>
        </w:rPr>
        <w:t>on-time deadline</w:t>
      </w:r>
      <w:r>
        <w:t>.</w:t>
      </w:r>
    </w:p>
    <w:p w14:paraId="66232893" w14:textId="4A1603AD" w:rsidR="00F26C72" w:rsidRDefault="00F26C72" w:rsidP="00F26C72">
      <w:pPr>
        <w:pStyle w:val="KYSUPolicySubheading"/>
      </w:pPr>
      <w:r>
        <w:t>Exceptions to the late work penalties</w:t>
      </w:r>
    </w:p>
    <w:p w14:paraId="63425369" w14:textId="77777777" w:rsidR="00562579" w:rsidRDefault="000B5B3A" w:rsidP="0092398C">
      <w:pPr>
        <w:pStyle w:val="KYSUPolicyNormal"/>
      </w:pPr>
      <w:r>
        <w:t xml:space="preserve">The purpose of defining the </w:t>
      </w:r>
      <w:r w:rsidRPr="000B5B3A">
        <w:rPr>
          <w:i/>
          <w:iCs/>
        </w:rPr>
        <w:t>standard grade reduction</w:t>
      </w:r>
      <w:r>
        <w:t xml:space="preserve"> is to establish a maximum </w:t>
      </w:r>
      <w:r w:rsidR="00AB3DEC">
        <w:t>severity level</w:t>
      </w:r>
      <w:r>
        <w:t xml:space="preserve"> for penalizing late work. </w:t>
      </w:r>
      <w:r w:rsidR="00FD6193">
        <w:t xml:space="preserve">Students may request an exception to the </w:t>
      </w:r>
      <w:r w:rsidR="00FD6193" w:rsidRPr="00562579">
        <w:rPr>
          <w:i/>
          <w:iCs/>
        </w:rPr>
        <w:t>standard grade reduction</w:t>
      </w:r>
      <w:r w:rsidR="00FD6193">
        <w:t xml:space="preserve"> by communicating with their instructor about their circumstances and providing documentation. </w:t>
      </w:r>
      <w:r w:rsidR="00D61BF3">
        <w:t xml:space="preserve">Exceptions to the </w:t>
      </w:r>
      <w:r w:rsidR="00D61BF3" w:rsidRPr="00073B14">
        <w:rPr>
          <w:i/>
          <w:iCs/>
        </w:rPr>
        <w:t>standard grade reduction</w:t>
      </w:r>
      <w:r w:rsidR="00D61BF3">
        <w:t xml:space="preserve"> depend on the instructor’s </w:t>
      </w:r>
      <w:r w:rsidR="00073B14">
        <w:t xml:space="preserve">professional judgment after </w:t>
      </w:r>
      <w:r w:rsidR="00D61BF3">
        <w:t>consider</w:t>
      </w:r>
      <w:r w:rsidR="00073B14">
        <w:t>ing</w:t>
      </w:r>
      <w:r w:rsidR="00D61BF3">
        <w:t xml:space="preserve"> the relevant facts and circumstances</w:t>
      </w:r>
      <w:r>
        <w:t>.</w:t>
      </w:r>
      <w:r w:rsidR="00073B14">
        <w:t xml:space="preserve"> Thus, each instructor reserves the right to be less severe in penalizing students when warranted. </w:t>
      </w:r>
      <w:r w:rsidR="00FB0A90">
        <w:t>Moreover, an instructor reserves the right to remove a penalty when additional information becomes available through documentation provided by the student.</w:t>
      </w:r>
    </w:p>
    <w:p w14:paraId="600145EB" w14:textId="57CBDCB6" w:rsidR="002D6B76" w:rsidRDefault="00FC1DA3" w:rsidP="0092398C">
      <w:pPr>
        <w:pStyle w:val="KYSUPolicyNormal"/>
      </w:pPr>
      <w:r>
        <w:t>Students may appeal their instructor’s decision</w:t>
      </w:r>
      <w:r w:rsidR="002D6B76">
        <w:t>s</w:t>
      </w:r>
      <w:r>
        <w:t xml:space="preserve"> by </w:t>
      </w:r>
      <w:r w:rsidR="002D6B76">
        <w:t xml:space="preserve">providing additional documentation for the instructor to consider. If the instructor had previously denied the student’s request </w:t>
      </w:r>
      <w:r w:rsidR="00FD6193">
        <w:t>for an exception</w:t>
      </w:r>
      <w:r w:rsidR="002D6B76">
        <w:t>, additional documentation might lead the instructor to approve the student’s request. However, students are advised that appealing an instructor’s request does not guarantee a different decision.</w:t>
      </w:r>
      <w:r w:rsidR="00F26C72">
        <w:t xml:space="preserve"> Further appeals to the instructor’s decision should follow the process outlined in the </w:t>
      </w:r>
      <w:r w:rsidR="00FD6193">
        <w:t xml:space="preserve">information on the </w:t>
      </w:r>
      <w:r w:rsidR="007C6ABE">
        <w:t>website</w:t>
      </w:r>
      <w:r w:rsidR="00F26C72">
        <w:t>.</w:t>
      </w:r>
      <w:r w:rsidR="00FD6193">
        <w:rPr>
          <w:rStyle w:val="FootnoteReference"/>
        </w:rPr>
        <w:footnoteReference w:id="1"/>
      </w:r>
    </w:p>
    <w:p w14:paraId="415DE684" w14:textId="77777777" w:rsidR="00554FBE" w:rsidRDefault="00986840" w:rsidP="00A54AF0">
      <w:pPr>
        <w:pStyle w:val="KYSUPolicyNormal"/>
      </w:pPr>
      <w:r>
        <w:t>M</w:t>
      </w:r>
      <w:r w:rsidR="00162FD9">
        <w:t xml:space="preserve">ilitary students </w:t>
      </w:r>
      <w:r w:rsidR="00970333">
        <w:t xml:space="preserve">sometimes require additional flexibility and </w:t>
      </w:r>
      <w:r>
        <w:t xml:space="preserve">special </w:t>
      </w:r>
      <w:r w:rsidR="00970333">
        <w:t xml:space="preserve">accommodations when the duties of their military service arise unexpectedly or on short notice. For example, military students </w:t>
      </w:r>
      <w:r w:rsidR="00162FD9">
        <w:t>might receive orders that impact their ability to meet assignment deadlines</w:t>
      </w:r>
      <w:r w:rsidR="00970333">
        <w:t>.</w:t>
      </w:r>
      <w:r w:rsidR="00F4346B">
        <w:t xml:space="preserve"> M</w:t>
      </w:r>
      <w:r w:rsidR="00F4346B" w:rsidRPr="00414CF7">
        <w:t>ilitary student</w:t>
      </w:r>
      <w:r w:rsidR="00F4346B">
        <w:t>s</w:t>
      </w:r>
      <w:r w:rsidR="00F4346B" w:rsidRPr="00414CF7">
        <w:t xml:space="preserve"> who </w:t>
      </w:r>
      <w:r w:rsidR="00F4346B">
        <w:t>receive</w:t>
      </w:r>
      <w:r w:rsidR="00F4346B" w:rsidRPr="00414CF7">
        <w:t xml:space="preserve"> Temporary Duty (TDY) orders</w:t>
      </w:r>
      <w:r>
        <w:t xml:space="preserve"> or other service </w:t>
      </w:r>
      <w:r w:rsidR="00554FBE">
        <w:t>orders</w:t>
      </w:r>
      <w:r w:rsidR="00F4346B" w:rsidRPr="00414CF7">
        <w:t xml:space="preserve"> </w:t>
      </w:r>
      <w:r w:rsidR="00F4346B">
        <w:t xml:space="preserve">should communicate with their instructor about the circumstances as soon as possible. </w:t>
      </w:r>
      <w:r w:rsidR="005931D6">
        <w:t>When these circumstances arise, in</w:t>
      </w:r>
      <w:r w:rsidR="00096E8D">
        <w:t>structors</w:t>
      </w:r>
      <w:r w:rsidR="00096E8D" w:rsidRPr="00414CF7">
        <w:t xml:space="preserve"> will collaborate with </w:t>
      </w:r>
      <w:r w:rsidR="00096E8D">
        <w:t>military students</w:t>
      </w:r>
      <w:r w:rsidR="00096E8D" w:rsidRPr="00414CF7">
        <w:t xml:space="preserve"> </w:t>
      </w:r>
      <w:r w:rsidR="00096E8D">
        <w:t xml:space="preserve">to develop a plan for </w:t>
      </w:r>
      <w:r w:rsidR="00096E8D" w:rsidRPr="00414CF7">
        <w:t>submitt</w:t>
      </w:r>
      <w:r w:rsidR="00096E8D">
        <w:t>ing assignments</w:t>
      </w:r>
      <w:r w:rsidR="00096E8D" w:rsidRPr="00414CF7">
        <w:t xml:space="preserve"> in a </w:t>
      </w:r>
      <w:r w:rsidR="00096E8D" w:rsidRPr="000E605B">
        <w:t>reasonable</w:t>
      </w:r>
      <w:r w:rsidR="00096E8D" w:rsidRPr="00414CF7">
        <w:t xml:space="preserve"> amount</w:t>
      </w:r>
      <w:r w:rsidR="00096E8D">
        <w:t xml:space="preserve"> of time</w:t>
      </w:r>
      <w:r w:rsidR="00554FBE">
        <w:t xml:space="preserve"> with extended deadlines</w:t>
      </w:r>
      <w:r w:rsidR="00096E8D" w:rsidRPr="00414CF7">
        <w:t xml:space="preserve">. </w:t>
      </w:r>
      <w:r w:rsidR="007C04CC" w:rsidRPr="00414CF7">
        <w:t xml:space="preserve">If TDY orders require </w:t>
      </w:r>
      <w:r w:rsidR="00554FBE">
        <w:t>a</w:t>
      </w:r>
      <w:r w:rsidR="007C04CC" w:rsidRPr="00414CF7">
        <w:t xml:space="preserve"> student to be away for more than two weeks, the </w:t>
      </w:r>
      <w:r w:rsidR="00845C45">
        <w:t>instructor</w:t>
      </w:r>
      <w:r w:rsidR="007C04CC" w:rsidRPr="00414CF7">
        <w:t xml:space="preserve"> will coordinate with </w:t>
      </w:r>
      <w:r w:rsidR="00845C45">
        <w:t>KYSU Online administrators</w:t>
      </w:r>
      <w:r w:rsidR="007C04CC" w:rsidRPr="00414CF7">
        <w:t xml:space="preserve"> to determine the best solution that meets the student’s needs</w:t>
      </w:r>
      <w:r w:rsidR="0039624A">
        <w:t xml:space="preserve">. </w:t>
      </w:r>
    </w:p>
    <w:p w14:paraId="3C2E5A9C" w14:textId="5B39453C" w:rsidR="00554FBE" w:rsidRDefault="00554FBE" w:rsidP="00554FBE">
      <w:pPr>
        <w:pStyle w:val="KYSUPolicyNormal"/>
        <w:numPr>
          <w:ilvl w:val="0"/>
          <w:numId w:val="7"/>
        </w:numPr>
      </w:pPr>
      <w:r>
        <w:lastRenderedPageBreak/>
        <w:t xml:space="preserve">One possible solution, when justified, is to extend the deadlines of affected assignments beyond the end date of the course. </w:t>
      </w:r>
      <w:r w:rsidR="0039624A">
        <w:t>This involve</w:t>
      </w:r>
      <w:r>
        <w:t>s</w:t>
      </w:r>
      <w:r w:rsidR="0039624A">
        <w:t xml:space="preserve"> posting a grade of “Incomplete” </w:t>
      </w:r>
      <w:r>
        <w:t xml:space="preserve">at the end of the course </w:t>
      </w:r>
      <w:r w:rsidR="0039624A">
        <w:t xml:space="preserve">and establishing a post-course deadline for the outstanding assignments. </w:t>
      </w:r>
      <w:r>
        <w:t>Once the student’s work is submitted and completed, the “Incomplete” grade is updated to the student’s actual grade earned.</w:t>
      </w:r>
    </w:p>
    <w:p w14:paraId="59D253A2" w14:textId="6AE9E1C2" w:rsidR="00FC1DA3" w:rsidRDefault="00554FBE" w:rsidP="00A54AF0">
      <w:pPr>
        <w:pStyle w:val="KYSUPolicyNormal"/>
        <w:numPr>
          <w:ilvl w:val="0"/>
          <w:numId w:val="7"/>
        </w:numPr>
      </w:pPr>
      <w:r>
        <w:t xml:space="preserve">Another possible solution, when </w:t>
      </w:r>
      <w:r w:rsidR="00CE27E7">
        <w:t>an “Incomplete”</w:t>
      </w:r>
      <w:r>
        <w:t xml:space="preserve"> </w:t>
      </w:r>
      <w:r w:rsidR="00CE27E7">
        <w:t xml:space="preserve">does not </w:t>
      </w:r>
      <w:r>
        <w:t>accommodate the TDY orders,</w:t>
      </w:r>
      <w:r w:rsidR="00CE27E7">
        <w:t xml:space="preserve"> might </w:t>
      </w:r>
      <w:r w:rsidR="000C4716">
        <w:t>involve the instructor and administrators approving a withdrawal from the course with arrangements for the student to take it in a subsequent term. In this case, the withdrawal would be due to exceptional circumstances</w:t>
      </w:r>
      <w:commentRangeStart w:id="2"/>
      <w:commentRangeStart w:id="3"/>
      <w:r w:rsidR="002C6CE3">
        <w:t>.</w:t>
      </w:r>
      <w:commentRangeEnd w:id="2"/>
      <w:r w:rsidR="00FD6193">
        <w:rPr>
          <w:rStyle w:val="CommentReference"/>
          <w:rFonts w:ascii="Times New Roman" w:hAnsi="Times New Roman"/>
          <w:bCs w:val="0"/>
        </w:rPr>
        <w:commentReference w:id="2"/>
      </w:r>
      <w:commentRangeEnd w:id="3"/>
      <w:r w:rsidR="00615819">
        <w:rPr>
          <w:rStyle w:val="CommentReference"/>
          <w:rFonts w:ascii="Times New Roman" w:hAnsi="Times New Roman"/>
          <w:bCs w:val="0"/>
        </w:rPr>
        <w:commentReference w:id="3"/>
      </w:r>
    </w:p>
    <w:p w14:paraId="618643B7" w14:textId="77777777" w:rsidR="00A92BBA" w:rsidRPr="00305695" w:rsidRDefault="00A92BBA" w:rsidP="00305695">
      <w:pPr>
        <w:pStyle w:val="KYSUPolicyHeading"/>
      </w:pPr>
      <w:r w:rsidRPr="00305695">
        <w:t>RELATED PROCEDURES:</w:t>
      </w:r>
    </w:p>
    <w:p w14:paraId="76E0B97D" w14:textId="3D84E5A9" w:rsidR="008E4A37" w:rsidRPr="008E4A37" w:rsidRDefault="0093188B" w:rsidP="008E4A37">
      <w:pPr>
        <w:pStyle w:val="KYSUPolicyNormal"/>
      </w:pPr>
      <w:r>
        <w:t xml:space="preserve">The syllabus of each KYSU Online course should notify students of this policy. </w:t>
      </w:r>
      <w:r w:rsidR="00676018">
        <w:t>Th</w:t>
      </w:r>
      <w:r w:rsidR="00587563">
        <w:t>e</w:t>
      </w:r>
      <w:r w:rsidR="00676018">
        <w:t xml:space="preserve"> appeals described in this policy</w:t>
      </w:r>
      <w:r w:rsidR="007E0EA5">
        <w:t xml:space="preserve"> are related to</w:t>
      </w:r>
      <w:r w:rsidR="00676018">
        <w:t xml:space="preserve"> the process </w:t>
      </w:r>
      <w:r w:rsidR="007E0EA5">
        <w:t xml:space="preserve">to appeal late penalties </w:t>
      </w:r>
      <w:r w:rsidR="00676018">
        <w:t>within the course.</w:t>
      </w:r>
      <w:r w:rsidR="00587563">
        <w:t xml:space="preserve"> </w:t>
      </w:r>
      <w:r w:rsidR="00221ABB">
        <w:t xml:space="preserve">The Registrar posts information about the Academic Appeal Procedures and Deadlines, which </w:t>
      </w:r>
      <w:r w:rsidR="00587563">
        <w:t>describes the procedures students must follow to request academic appeals beyond the scope of this policy.</w:t>
      </w:r>
      <w:r w:rsidR="00A76CEE">
        <w:rPr>
          <w:rStyle w:val="FootnoteReference"/>
        </w:rPr>
        <w:footnoteReference w:id="2"/>
      </w:r>
    </w:p>
    <w:p w14:paraId="2638F3D6" w14:textId="77777777" w:rsidR="00A92BBA" w:rsidRPr="00305695" w:rsidRDefault="00A92BBA" w:rsidP="00305695">
      <w:pPr>
        <w:pStyle w:val="KYSUPolicyHeading"/>
      </w:pPr>
      <w:r w:rsidRPr="00305695">
        <w:t>DEFINITION</w:t>
      </w:r>
      <w:r w:rsidR="00EB1987" w:rsidRPr="00305695">
        <w:t>S</w:t>
      </w:r>
      <w:r w:rsidRPr="00305695">
        <w:t>:</w:t>
      </w:r>
    </w:p>
    <w:p w14:paraId="7C744F3A" w14:textId="01307358" w:rsidR="007F3575" w:rsidRDefault="003B2277" w:rsidP="00007307">
      <w:pPr>
        <w:pStyle w:val="KYSUPolicyNormal"/>
      </w:pPr>
      <w:r w:rsidRPr="00D87236">
        <w:rPr>
          <w:b/>
          <w:bCs w:val="0"/>
        </w:rPr>
        <w:t>Standard grade reduction</w:t>
      </w:r>
      <w:r>
        <w:t>:</w:t>
      </w:r>
      <w:r w:rsidR="00D87236">
        <w:t xml:space="preserve"> This is a penalty applied to work submitted after the deadline. The penalty is a reduction of one (1) letter grade or ten percent (10%) of the student’s grade on the assignment</w:t>
      </w:r>
      <w:r w:rsidR="00FD6193">
        <w:t xml:space="preserve"> per week past the deadline</w:t>
      </w:r>
      <w:r w:rsidR="00D458FE">
        <w:t>, up to three weeks past the deadline.</w:t>
      </w:r>
    </w:p>
    <w:p w14:paraId="6335C81C" w14:textId="34F37FA3" w:rsidR="00A92BBA" w:rsidRPr="00305695" w:rsidRDefault="00A92BBA" w:rsidP="00305695">
      <w:pPr>
        <w:pStyle w:val="KYSUPolicyHeading"/>
      </w:pPr>
      <w:r w:rsidRPr="00305695">
        <w:t>RELATED POLICIES/DOCUMENTS:</w:t>
      </w:r>
    </w:p>
    <w:p w14:paraId="6CA6FC0A" w14:textId="311CA65F" w:rsidR="006E0D96" w:rsidRDefault="006E0D96" w:rsidP="00FB2D84">
      <w:pPr>
        <w:pStyle w:val="KYSUPolicyNormal"/>
      </w:pPr>
      <w:r>
        <w:t>Academic Appeals Procedures and Deadlines</w:t>
      </w:r>
      <w:r>
        <w:rPr>
          <w:rStyle w:val="FootnoteReference"/>
        </w:rPr>
        <w:footnoteReference w:id="3"/>
      </w:r>
    </w:p>
    <w:p w14:paraId="725F6938" w14:textId="6DAEF983" w:rsidR="00FB2D84" w:rsidRDefault="00FB2D84" w:rsidP="00FB2D84">
      <w:pPr>
        <w:pStyle w:val="KYSUPolicyNormal"/>
      </w:pPr>
      <w:r>
        <w:t>1.2.2 Appeals to Academic Status</w:t>
      </w:r>
    </w:p>
    <w:p w14:paraId="013C3446" w14:textId="7FC56039" w:rsidR="001B724A" w:rsidRDefault="00135F29" w:rsidP="00FB2D84">
      <w:pPr>
        <w:pStyle w:val="KYSUPolicyNormal"/>
      </w:pPr>
      <w:r>
        <w:t>K-Book (Student Handbook)</w:t>
      </w:r>
    </w:p>
    <w:p w14:paraId="4AAEFFD6" w14:textId="77777777" w:rsidR="00A92BBA" w:rsidRPr="00305695" w:rsidRDefault="00A92BBA" w:rsidP="00305695">
      <w:pPr>
        <w:pStyle w:val="KYSUPolicyHeading"/>
      </w:pPr>
      <w:r w:rsidRPr="00305695">
        <w:t>STATUTORY OR REGULATORY REFERENCES:</w:t>
      </w:r>
    </w:p>
    <w:p w14:paraId="3699A4B0" w14:textId="7A1744BF" w:rsidR="008E4A37" w:rsidRPr="008E4A37" w:rsidRDefault="00186B50" w:rsidP="008E4A37">
      <w:pPr>
        <w:pStyle w:val="KYSUPolicyNormal"/>
      </w:pPr>
      <w:r>
        <w:t>N/A</w:t>
      </w:r>
    </w:p>
    <w:p w14:paraId="3F4FB5A6" w14:textId="77777777" w:rsidR="00976C84" w:rsidRPr="00305695" w:rsidRDefault="00976C84" w:rsidP="00305695">
      <w:pPr>
        <w:pStyle w:val="KYSUPolicyHeading"/>
      </w:pPr>
      <w:r w:rsidRPr="00305695">
        <w:t>POLICY OWNER/INTERPRETING AUTHORITY:</w:t>
      </w:r>
    </w:p>
    <w:p w14:paraId="6FF8869B" w14:textId="59D5DDF1" w:rsidR="008E4A37" w:rsidRDefault="00C00B85" w:rsidP="008E4A37">
      <w:pPr>
        <w:pStyle w:val="KYSUPolicyNormal"/>
      </w:pPr>
      <w:r>
        <w:t>The Office of Online Education</w:t>
      </w:r>
    </w:p>
    <w:p w14:paraId="2C50D854" w14:textId="77777777" w:rsidR="00453999" w:rsidRPr="00305695" w:rsidRDefault="00453999" w:rsidP="00305695">
      <w:pPr>
        <w:pStyle w:val="KYSUPolicyHeading"/>
      </w:pPr>
      <w:r w:rsidRPr="00305695">
        <w:t>DOCUMENT DATE AND VERSION:</w:t>
      </w:r>
    </w:p>
    <w:p w14:paraId="3487D746" w14:textId="33BE5CD9" w:rsidR="00453999" w:rsidRPr="00453999" w:rsidRDefault="005A3053" w:rsidP="00453999">
      <w:pPr>
        <w:pStyle w:val="KYSUPolicyNormal"/>
      </w:pPr>
      <w:r w:rsidRPr="005A3053">
        <w:t>5/25/2024</w:t>
      </w:r>
      <w:r>
        <w:t xml:space="preserve"> </w:t>
      </w:r>
      <w:r w:rsidR="009B4BB3">
        <w:t xml:space="preserve">– </w:t>
      </w:r>
      <w:fldSimple w:instr=" FILENAME  \* MERGEFORMAT ">
        <w:r>
          <w:rPr>
            <w:noProof/>
          </w:rPr>
          <w:t>2024.05.25_KYSU_Online Late Work Policy_v5.docx</w:t>
        </w:r>
      </w:fldSimple>
    </w:p>
    <w:p w14:paraId="0B65CDDD" w14:textId="77777777" w:rsidR="00A92BBA" w:rsidRPr="00016860" w:rsidRDefault="00A92BBA">
      <w:pPr>
        <w:rPr>
          <w:color w:val="1E6735"/>
          <w:sz w:val="28"/>
          <w:szCs w:val="28"/>
        </w:rPr>
      </w:pPr>
    </w:p>
    <w:sectPr w:rsidR="00A92BBA" w:rsidRPr="00016860" w:rsidSect="003C034B">
      <w:headerReference w:type="default" r:id="rId15"/>
      <w:footerReference w:type="even" r:id="rId16"/>
      <w:footerReference w:type="default" r:id="rId17"/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ohn Markley" w:date="2024-03-18T10:52:00Z" w:initials="JM">
    <w:p w14:paraId="198C709C" w14:textId="77777777" w:rsidR="00B75A35" w:rsidRDefault="00B75A35" w:rsidP="00B75A35">
      <w:r>
        <w:rPr>
          <w:rStyle w:val="CommentReference"/>
        </w:rPr>
        <w:annotationRef/>
      </w:r>
      <w:r>
        <w:rPr>
          <w:sz w:val="20"/>
          <w:szCs w:val="20"/>
        </w:rPr>
        <w:t xml:space="preserve">The numbering is designed to make a KYSU Online section of policies in the policy enumeration currently in place for Kentucky State. The first number, 1 = Academics Volume; the second number, 3 = KYSU Online section of Volume 1; the third number, 2 = the second policy in that section. </w:t>
      </w:r>
    </w:p>
  </w:comment>
  <w:comment w:id="2" w:author="John Markley" w:date="2024-03-18T16:27:00Z" w:initials="JM">
    <w:p w14:paraId="227981A9" w14:textId="77777777" w:rsidR="00FD6193" w:rsidRDefault="00FD6193" w:rsidP="00FD6193">
      <w:r>
        <w:rPr>
          <w:rStyle w:val="CommentReference"/>
        </w:rPr>
        <w:annotationRef/>
      </w:r>
      <w:r>
        <w:rPr>
          <w:rFonts w:eastAsiaTheme="minorHAnsi" w:cstheme="minorBidi"/>
          <w:kern w:val="2"/>
          <w:sz w:val="20"/>
          <w:szCs w:val="20"/>
          <w14:ligatures w14:val="standardContextual"/>
        </w:rPr>
        <w:t>Is this true?</w:t>
      </w:r>
    </w:p>
  </w:comment>
  <w:comment w:id="3" w:author="John Markley" w:date="2024-03-28T15:07:00Z" w:initials="JM">
    <w:p w14:paraId="2986C484" w14:textId="77777777" w:rsidR="00615819" w:rsidRDefault="00615819" w:rsidP="00615819">
      <w:r>
        <w:rPr>
          <w:rStyle w:val="CommentReference"/>
        </w:rPr>
        <w:annotationRef/>
      </w:r>
      <w:r>
        <w:rPr>
          <w:rFonts w:eastAsiaTheme="minorHAnsi" w:cstheme="minorBidi"/>
          <w:kern w:val="2"/>
          <w:sz w:val="20"/>
          <w:szCs w:val="20"/>
          <w14:ligatures w14:val="standardContextual"/>
        </w:rPr>
        <w:t>The statement was deleted: “and the student’s account would be refunded in full.” We never received clarification so I removed 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98C709C" w15:done="1"/>
  <w15:commentEx w15:paraId="227981A9" w15:done="1"/>
  <w15:commentEx w15:paraId="2986C484" w15:paraIdParent="227981A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036710C" w16cex:dateUtc="2024-03-18T14:52:00Z"/>
  <w16cex:commentExtensible w16cex:durableId="0EF30465" w16cex:dateUtc="2024-03-18T20:27:00Z"/>
  <w16cex:commentExtensible w16cex:durableId="1ABD1205" w16cex:dateUtc="2024-03-28T1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98C709C" w16cid:durableId="3036710C"/>
  <w16cid:commentId w16cid:paraId="227981A9" w16cid:durableId="0EF30465"/>
  <w16cid:commentId w16cid:paraId="2986C484" w16cid:durableId="1ABD12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5AF45" w14:textId="77777777" w:rsidR="00B46D9F" w:rsidRDefault="00B46D9F" w:rsidP="00A92BBA">
      <w:r>
        <w:separator/>
      </w:r>
    </w:p>
  </w:endnote>
  <w:endnote w:type="continuationSeparator" w:id="0">
    <w:p w14:paraId="1FE49B75" w14:textId="77777777" w:rsidR="00B46D9F" w:rsidRDefault="00B46D9F" w:rsidP="00A9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12126526"/>
      <w:docPartObj>
        <w:docPartGallery w:val="Page Numbers (Bottom of Page)"/>
        <w:docPartUnique/>
      </w:docPartObj>
    </w:sdtPr>
    <w:sdtContent>
      <w:p w14:paraId="45982642" w14:textId="77777777" w:rsidR="00A92BBA" w:rsidRDefault="00A92BBA" w:rsidP="00EF23E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008F1C" w14:textId="77777777" w:rsidR="00A92BBA" w:rsidRDefault="00A92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37945388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  <w:szCs w:val="20"/>
      </w:rPr>
    </w:sdtEndPr>
    <w:sdtContent>
      <w:p w14:paraId="1884D42A" w14:textId="77777777" w:rsidR="00A92BBA" w:rsidRPr="00A92BBA" w:rsidRDefault="00A92BBA" w:rsidP="00EF23E0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  <w:sz w:val="20"/>
            <w:szCs w:val="20"/>
          </w:rPr>
        </w:pPr>
        <w:r w:rsidRPr="00A92BBA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A92BBA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A92BBA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A92BBA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A92BBA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3ACC079B" w14:textId="77777777" w:rsidR="00A92BBA" w:rsidRPr="00A92BBA" w:rsidRDefault="00A92BBA">
    <w:pPr>
      <w:pStyle w:val="Footer"/>
      <w:rPr>
        <w:rFonts w:ascii="Arial" w:hAnsi="Arial" w:cs="Arial"/>
        <w:sz w:val="20"/>
        <w:szCs w:val="20"/>
      </w:rPr>
    </w:pPr>
    <w:r w:rsidRPr="00A92BBA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7FB89F9" wp14:editId="1B630DD5">
              <wp:simplePos x="0" y="0"/>
              <wp:positionH relativeFrom="page">
                <wp:posOffset>4877076</wp:posOffset>
              </wp:positionH>
              <wp:positionV relativeFrom="page">
                <wp:posOffset>9464896</wp:posOffset>
              </wp:positionV>
              <wp:extent cx="2424430" cy="1530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443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7F52D5" w14:textId="77777777" w:rsidR="00A92BBA" w:rsidRDefault="00A92BBA" w:rsidP="00A92BBA">
                          <w:pPr>
                            <w:spacing w:line="21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75"/>
                              <w:sz w:val="20"/>
                            </w:rPr>
                            <w:t>ALL</w:t>
                          </w:r>
                          <w:r>
                            <w:rPr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20"/>
                            </w:rPr>
                            <w:t>POLICIES</w:t>
                          </w:r>
                          <w:r>
                            <w:rPr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20"/>
                            </w:rPr>
                            <w:t>ARE</w:t>
                          </w:r>
                          <w:r>
                            <w:rPr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20"/>
                            </w:rPr>
                            <w:t>SUBJECT</w:t>
                          </w:r>
                          <w:r>
                            <w:rPr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20"/>
                            </w:rPr>
                            <w:t>TO</w:t>
                          </w:r>
                          <w:r>
                            <w:rPr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75"/>
                              <w:sz w:val="20"/>
                            </w:rPr>
                            <w:t>AMMENDMENT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B89F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84pt;margin-top:745.25pt;width:190.9pt;height:12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" filled="f" stroked="f">
              <v:textbox inset="0,0,0,0">
                <w:txbxContent>
                  <w:p w14:paraId="2A7F52D5" w14:textId="77777777" w:rsidR="00A92BBA" w:rsidRDefault="00A92BBA" w:rsidP="00A92BBA">
                    <w:pPr>
                      <w:spacing w:line="21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75"/>
                        <w:sz w:val="20"/>
                      </w:rPr>
                      <w:t>ALL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w w:val="75"/>
                        <w:sz w:val="20"/>
                      </w:rPr>
                      <w:t>POLICIES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w w:val="75"/>
                        <w:sz w:val="20"/>
                      </w:rPr>
                      <w:t>ARE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w w:val="75"/>
                        <w:sz w:val="20"/>
                      </w:rPr>
                      <w:t>SUBJECT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w w:val="75"/>
                        <w:sz w:val="20"/>
                      </w:rPr>
                      <w:t>TO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75"/>
                        <w:sz w:val="20"/>
                      </w:rPr>
                      <w:t>AMMENDMENT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3D124" w14:textId="77777777" w:rsidR="00B46D9F" w:rsidRDefault="00B46D9F" w:rsidP="00A92BBA">
      <w:r>
        <w:separator/>
      </w:r>
    </w:p>
  </w:footnote>
  <w:footnote w:type="continuationSeparator" w:id="0">
    <w:p w14:paraId="7590A80A" w14:textId="77777777" w:rsidR="00B46D9F" w:rsidRDefault="00B46D9F" w:rsidP="00A92BBA">
      <w:r>
        <w:continuationSeparator/>
      </w:r>
    </w:p>
  </w:footnote>
  <w:footnote w:id="1">
    <w:p w14:paraId="0A6A918A" w14:textId="0565E03F" w:rsidR="00FD6193" w:rsidRDefault="00FD61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D6193">
        <w:t>https://www.kysu.edu/academics/registrar/appeal-procedures-and-deadlines.php</w:t>
      </w:r>
    </w:p>
  </w:footnote>
  <w:footnote w:id="2">
    <w:p w14:paraId="1CBA4015" w14:textId="183755BF" w:rsidR="00A76CEE" w:rsidRDefault="00A76C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6CEE">
        <w:t>https://www.kysu.edu/academics/registrar/appeal-procedures-and-deadlines.php</w:t>
      </w:r>
    </w:p>
  </w:footnote>
  <w:footnote w:id="3">
    <w:p w14:paraId="33274D0D" w14:textId="3215DFFA" w:rsidR="006E0D96" w:rsidRDefault="006E0D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E0D96">
        <w:t>https://www.kysu.edu/academics/registrar/appeal-procedures-and-deadlines.php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0CE3A" w14:textId="77777777" w:rsidR="00A92BBA" w:rsidRDefault="00A92BBA" w:rsidP="00ED7C5D">
    <w:pPr>
      <w:pStyle w:val="Header"/>
      <w:jc w:val="center"/>
    </w:pPr>
    <w:r>
      <w:rPr>
        <w:noProof/>
      </w:rPr>
      <w:drawing>
        <wp:inline distT="0" distB="0" distL="0" distR="0" wp14:anchorId="45A08674" wp14:editId="3A52DD2B">
          <wp:extent cx="5544820" cy="865505"/>
          <wp:effectExtent l="0" t="0" r="5080" b="0"/>
          <wp:docPr id="1" name="Image 1" descr="A green text on a white background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green text on a white background&#10;&#10;Description automatically generated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4820" cy="865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029D"/>
    <w:multiLevelType w:val="multilevel"/>
    <w:tmpl w:val="90824A7E"/>
    <w:styleLink w:val="CurrentList2"/>
    <w:lvl w:ilvl="0">
      <w:start w:val="1"/>
      <w:numFmt w:val="upperRoman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0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5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2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9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46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400" w:firstLine="0"/>
      </w:pPr>
      <w:rPr>
        <w:rFonts w:hint="default"/>
      </w:rPr>
    </w:lvl>
  </w:abstractNum>
  <w:abstractNum w:abstractNumId="1" w15:restartNumberingAfterBreak="0">
    <w:nsid w:val="4FCE4EEC"/>
    <w:multiLevelType w:val="multilevel"/>
    <w:tmpl w:val="A7D88F02"/>
    <w:lvl w:ilvl="0">
      <w:start w:val="1"/>
      <w:numFmt w:val="decimal"/>
      <w:pStyle w:val="Handboo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andbook2"/>
      <w:lvlText w:val="%1.%2"/>
      <w:lvlJc w:val="left"/>
      <w:pPr>
        <w:ind w:left="288" w:hanging="288"/>
      </w:pPr>
      <w:rPr>
        <w:rFonts w:hint="default"/>
      </w:rPr>
    </w:lvl>
    <w:lvl w:ilvl="2">
      <w:start w:val="1"/>
      <w:numFmt w:val="decimal"/>
      <w:pStyle w:val="Handbook3"/>
      <w:lvlText w:val="%1.%2.%3"/>
      <w:lvlJc w:val="left"/>
      <w:pPr>
        <w:ind w:left="864" w:hanging="288"/>
      </w:pPr>
      <w:rPr>
        <w:rFonts w:hint="default"/>
      </w:rPr>
    </w:lvl>
    <w:lvl w:ilvl="3">
      <w:start w:val="1"/>
      <w:numFmt w:val="decimal"/>
      <w:pStyle w:val="Handbook4"/>
      <w:lvlText w:val="%1.%2.%3.%4"/>
      <w:lvlJc w:val="left"/>
      <w:pPr>
        <w:ind w:left="1152" w:hanging="288"/>
      </w:pPr>
      <w:rPr>
        <w:rFonts w:hint="default"/>
      </w:rPr>
    </w:lvl>
    <w:lvl w:ilvl="4">
      <w:start w:val="1"/>
      <w:numFmt w:val="decimal"/>
      <w:pStyle w:val="Handbook5"/>
      <w:lvlText w:val="%1.%2.%3.%4.%5"/>
      <w:lvlJc w:val="left"/>
      <w:pPr>
        <w:ind w:left="1440" w:hanging="288"/>
      </w:pPr>
      <w:rPr>
        <w:rFonts w:hint="default"/>
      </w:rPr>
    </w:lvl>
    <w:lvl w:ilvl="5">
      <w:start w:val="1"/>
      <w:numFmt w:val="lowerLetter"/>
      <w:pStyle w:val="Handbook6"/>
      <w:lvlText w:val="%6)"/>
      <w:lvlJc w:val="left"/>
      <w:pPr>
        <w:ind w:left="1152" w:firstLine="288"/>
      </w:pPr>
      <w:rPr>
        <w:rFonts w:hint="default"/>
      </w:rPr>
    </w:lvl>
    <w:lvl w:ilvl="6">
      <w:start w:val="1"/>
      <w:numFmt w:val="decimal"/>
      <w:pStyle w:val="Handbook7"/>
      <w:lvlText w:val="(%7)"/>
      <w:lvlJc w:val="left"/>
      <w:pPr>
        <w:ind w:left="2160" w:hanging="2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43A70BB"/>
    <w:multiLevelType w:val="multilevel"/>
    <w:tmpl w:val="CE9262F2"/>
    <w:lvl w:ilvl="0">
      <w:start w:val="1"/>
      <w:numFmt w:val="upperRoman"/>
      <w:pStyle w:val="JMHeading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JMHeading2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Heading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suff w:val="space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67C1D2B"/>
    <w:multiLevelType w:val="hybridMultilevel"/>
    <w:tmpl w:val="78943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E4943"/>
    <w:multiLevelType w:val="multilevel"/>
    <w:tmpl w:val="90824A7E"/>
    <w:lvl w:ilvl="0">
      <w:start w:val="1"/>
      <w:numFmt w:val="upperRoman"/>
      <w:pStyle w:val="Heading1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upperLetter"/>
      <w:pStyle w:val="Heading2"/>
      <w:suff w:val="space"/>
      <w:lvlText w:val="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0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5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2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9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46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400" w:firstLine="0"/>
      </w:pPr>
      <w:rPr>
        <w:rFonts w:hint="default"/>
      </w:rPr>
    </w:lvl>
  </w:abstractNum>
  <w:abstractNum w:abstractNumId="5" w15:restartNumberingAfterBreak="0">
    <w:nsid w:val="67A8776E"/>
    <w:multiLevelType w:val="hybridMultilevel"/>
    <w:tmpl w:val="4E7A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E6987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83932855">
    <w:abstractNumId w:val="4"/>
  </w:num>
  <w:num w:numId="2" w16cid:durableId="2073696244">
    <w:abstractNumId w:val="2"/>
  </w:num>
  <w:num w:numId="3" w16cid:durableId="1176378627">
    <w:abstractNumId w:val="1"/>
  </w:num>
  <w:num w:numId="4" w16cid:durableId="1454716971">
    <w:abstractNumId w:val="6"/>
  </w:num>
  <w:num w:numId="5" w16cid:durableId="2058427152">
    <w:abstractNumId w:val="0"/>
  </w:num>
  <w:num w:numId="6" w16cid:durableId="976256768">
    <w:abstractNumId w:val="5"/>
  </w:num>
  <w:num w:numId="7" w16cid:durableId="1435977994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hn Markley">
    <w15:presenceInfo w15:providerId="AD" w15:userId="S::jmarkley@thinkmagellan.com::a90a9c94-762e-466c-90cc-865a2d4efc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B4"/>
    <w:rsid w:val="0000175D"/>
    <w:rsid w:val="00007307"/>
    <w:rsid w:val="000152A7"/>
    <w:rsid w:val="00016860"/>
    <w:rsid w:val="00054A68"/>
    <w:rsid w:val="00062AB2"/>
    <w:rsid w:val="00073B14"/>
    <w:rsid w:val="00096E8D"/>
    <w:rsid w:val="000977A1"/>
    <w:rsid w:val="000B1680"/>
    <w:rsid w:val="000B5B3A"/>
    <w:rsid w:val="000B6CBC"/>
    <w:rsid w:val="000C4716"/>
    <w:rsid w:val="000D7459"/>
    <w:rsid w:val="000E605B"/>
    <w:rsid w:val="001003AC"/>
    <w:rsid w:val="00135F29"/>
    <w:rsid w:val="00157660"/>
    <w:rsid w:val="00162FD9"/>
    <w:rsid w:val="00163C6F"/>
    <w:rsid w:val="00183C89"/>
    <w:rsid w:val="00186B50"/>
    <w:rsid w:val="00187997"/>
    <w:rsid w:val="001B0C9C"/>
    <w:rsid w:val="001B3A56"/>
    <w:rsid w:val="001B71C4"/>
    <w:rsid w:val="001B724A"/>
    <w:rsid w:val="001C3373"/>
    <w:rsid w:val="001C71ED"/>
    <w:rsid w:val="001D0021"/>
    <w:rsid w:val="001E0EC5"/>
    <w:rsid w:val="001E648D"/>
    <w:rsid w:val="00211C22"/>
    <w:rsid w:val="00217868"/>
    <w:rsid w:val="00221ABB"/>
    <w:rsid w:val="00236473"/>
    <w:rsid w:val="002413D8"/>
    <w:rsid w:val="00253B6C"/>
    <w:rsid w:val="00262577"/>
    <w:rsid w:val="0029365A"/>
    <w:rsid w:val="002A7EBC"/>
    <w:rsid w:val="002C6CE3"/>
    <w:rsid w:val="002C7D3D"/>
    <w:rsid w:val="002D3443"/>
    <w:rsid w:val="002D6B76"/>
    <w:rsid w:val="00305695"/>
    <w:rsid w:val="003731EE"/>
    <w:rsid w:val="00375E12"/>
    <w:rsid w:val="00377EF0"/>
    <w:rsid w:val="00380A1D"/>
    <w:rsid w:val="0039156C"/>
    <w:rsid w:val="00392896"/>
    <w:rsid w:val="0039624A"/>
    <w:rsid w:val="003B2277"/>
    <w:rsid w:val="003B3AE1"/>
    <w:rsid w:val="003B6250"/>
    <w:rsid w:val="003C034B"/>
    <w:rsid w:val="003D18DA"/>
    <w:rsid w:val="003D7DA8"/>
    <w:rsid w:val="003E347B"/>
    <w:rsid w:val="003E418F"/>
    <w:rsid w:val="003F1846"/>
    <w:rsid w:val="003F4293"/>
    <w:rsid w:val="003F5715"/>
    <w:rsid w:val="00413950"/>
    <w:rsid w:val="00414CF7"/>
    <w:rsid w:val="00426D43"/>
    <w:rsid w:val="0044566E"/>
    <w:rsid w:val="00453999"/>
    <w:rsid w:val="004A768C"/>
    <w:rsid w:val="004B3929"/>
    <w:rsid w:val="005447BC"/>
    <w:rsid w:val="0054670F"/>
    <w:rsid w:val="00554FBE"/>
    <w:rsid w:val="00555490"/>
    <w:rsid w:val="00562579"/>
    <w:rsid w:val="005627A8"/>
    <w:rsid w:val="00587563"/>
    <w:rsid w:val="0059264C"/>
    <w:rsid w:val="005931D6"/>
    <w:rsid w:val="005A3053"/>
    <w:rsid w:val="005A6872"/>
    <w:rsid w:val="005C4935"/>
    <w:rsid w:val="00612BF3"/>
    <w:rsid w:val="00615819"/>
    <w:rsid w:val="00615E54"/>
    <w:rsid w:val="00626419"/>
    <w:rsid w:val="00676018"/>
    <w:rsid w:val="00680429"/>
    <w:rsid w:val="006805DD"/>
    <w:rsid w:val="006B2774"/>
    <w:rsid w:val="006C2137"/>
    <w:rsid w:val="006C7D82"/>
    <w:rsid w:val="006D5F51"/>
    <w:rsid w:val="006E0D96"/>
    <w:rsid w:val="007034C5"/>
    <w:rsid w:val="0071039C"/>
    <w:rsid w:val="00717EA5"/>
    <w:rsid w:val="0072287A"/>
    <w:rsid w:val="0073250F"/>
    <w:rsid w:val="00743AB8"/>
    <w:rsid w:val="00745C11"/>
    <w:rsid w:val="007653B4"/>
    <w:rsid w:val="00776B72"/>
    <w:rsid w:val="00784E71"/>
    <w:rsid w:val="007C04CC"/>
    <w:rsid w:val="007C425F"/>
    <w:rsid w:val="007C6ABE"/>
    <w:rsid w:val="007C7900"/>
    <w:rsid w:val="007D27F3"/>
    <w:rsid w:val="007D3419"/>
    <w:rsid w:val="007D3FBB"/>
    <w:rsid w:val="007E0EA5"/>
    <w:rsid w:val="007F3575"/>
    <w:rsid w:val="007F6204"/>
    <w:rsid w:val="0080662B"/>
    <w:rsid w:val="008076B5"/>
    <w:rsid w:val="00823197"/>
    <w:rsid w:val="00845C45"/>
    <w:rsid w:val="00865C76"/>
    <w:rsid w:val="00882334"/>
    <w:rsid w:val="0088381E"/>
    <w:rsid w:val="00895F2E"/>
    <w:rsid w:val="008B296C"/>
    <w:rsid w:val="008E4A37"/>
    <w:rsid w:val="008F7B2F"/>
    <w:rsid w:val="00903CC5"/>
    <w:rsid w:val="009150FF"/>
    <w:rsid w:val="00916E59"/>
    <w:rsid w:val="0092398C"/>
    <w:rsid w:val="0093188B"/>
    <w:rsid w:val="00960BBB"/>
    <w:rsid w:val="00964527"/>
    <w:rsid w:val="00970333"/>
    <w:rsid w:val="009714E4"/>
    <w:rsid w:val="00973C7D"/>
    <w:rsid w:val="00976C84"/>
    <w:rsid w:val="00981C00"/>
    <w:rsid w:val="00986840"/>
    <w:rsid w:val="00990CEC"/>
    <w:rsid w:val="00995E06"/>
    <w:rsid w:val="009B233A"/>
    <w:rsid w:val="009B4BB3"/>
    <w:rsid w:val="009C4AE5"/>
    <w:rsid w:val="00A139D7"/>
    <w:rsid w:val="00A25871"/>
    <w:rsid w:val="00A54AF0"/>
    <w:rsid w:val="00A55FB5"/>
    <w:rsid w:val="00A611D9"/>
    <w:rsid w:val="00A719EE"/>
    <w:rsid w:val="00A726C2"/>
    <w:rsid w:val="00A76CEE"/>
    <w:rsid w:val="00A92BBA"/>
    <w:rsid w:val="00A95FC1"/>
    <w:rsid w:val="00AB1E94"/>
    <w:rsid w:val="00AB3DEC"/>
    <w:rsid w:val="00AF5849"/>
    <w:rsid w:val="00B2431E"/>
    <w:rsid w:val="00B32E52"/>
    <w:rsid w:val="00B34E02"/>
    <w:rsid w:val="00B351AD"/>
    <w:rsid w:val="00B3621E"/>
    <w:rsid w:val="00B37F99"/>
    <w:rsid w:val="00B46D9F"/>
    <w:rsid w:val="00B53516"/>
    <w:rsid w:val="00B614C9"/>
    <w:rsid w:val="00B75A35"/>
    <w:rsid w:val="00B930A3"/>
    <w:rsid w:val="00BA5EEA"/>
    <w:rsid w:val="00BC057C"/>
    <w:rsid w:val="00BD2E55"/>
    <w:rsid w:val="00BE5BAA"/>
    <w:rsid w:val="00BE6387"/>
    <w:rsid w:val="00C00B85"/>
    <w:rsid w:val="00C171F6"/>
    <w:rsid w:val="00C34549"/>
    <w:rsid w:val="00C459CE"/>
    <w:rsid w:val="00C462EC"/>
    <w:rsid w:val="00C55F75"/>
    <w:rsid w:val="00C74407"/>
    <w:rsid w:val="00C75345"/>
    <w:rsid w:val="00C75DC5"/>
    <w:rsid w:val="00CA3B88"/>
    <w:rsid w:val="00CB3A4B"/>
    <w:rsid w:val="00CC69E1"/>
    <w:rsid w:val="00CE27E7"/>
    <w:rsid w:val="00CE61C9"/>
    <w:rsid w:val="00CF7B2A"/>
    <w:rsid w:val="00D458FE"/>
    <w:rsid w:val="00D61BF3"/>
    <w:rsid w:val="00D74185"/>
    <w:rsid w:val="00D86A76"/>
    <w:rsid w:val="00D87236"/>
    <w:rsid w:val="00D97267"/>
    <w:rsid w:val="00DA159B"/>
    <w:rsid w:val="00DA6307"/>
    <w:rsid w:val="00DB53B8"/>
    <w:rsid w:val="00DC5151"/>
    <w:rsid w:val="00DD7152"/>
    <w:rsid w:val="00E16727"/>
    <w:rsid w:val="00E16887"/>
    <w:rsid w:val="00E32A27"/>
    <w:rsid w:val="00E33D55"/>
    <w:rsid w:val="00E35737"/>
    <w:rsid w:val="00E43294"/>
    <w:rsid w:val="00E57575"/>
    <w:rsid w:val="00E80DB0"/>
    <w:rsid w:val="00E86314"/>
    <w:rsid w:val="00E972CF"/>
    <w:rsid w:val="00EB1987"/>
    <w:rsid w:val="00EB1BC9"/>
    <w:rsid w:val="00EC01FF"/>
    <w:rsid w:val="00ED7C5D"/>
    <w:rsid w:val="00EF08A1"/>
    <w:rsid w:val="00EF64F9"/>
    <w:rsid w:val="00F1471B"/>
    <w:rsid w:val="00F179A3"/>
    <w:rsid w:val="00F214B9"/>
    <w:rsid w:val="00F26C72"/>
    <w:rsid w:val="00F33273"/>
    <w:rsid w:val="00F34C24"/>
    <w:rsid w:val="00F4346B"/>
    <w:rsid w:val="00F447AF"/>
    <w:rsid w:val="00F67D90"/>
    <w:rsid w:val="00F800DD"/>
    <w:rsid w:val="00F942A1"/>
    <w:rsid w:val="00FB0A90"/>
    <w:rsid w:val="00FB1B37"/>
    <w:rsid w:val="00FB2D84"/>
    <w:rsid w:val="00FC1DA3"/>
    <w:rsid w:val="00FD6193"/>
    <w:rsid w:val="00FD773F"/>
    <w:rsid w:val="00FE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79DBD"/>
  <w15:chartTrackingRefBased/>
  <w15:docId w15:val="{6010FFC0-3108-264B-8497-00CEE77A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D84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33A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33A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6B5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6B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6B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6B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6B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BB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BB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MHeading1">
    <w:name w:val="JM Heading 1"/>
    <w:basedOn w:val="Heading1"/>
    <w:next w:val="Normal"/>
    <w:autoRedefine/>
    <w:qFormat/>
    <w:rsid w:val="008076B5"/>
    <w:pPr>
      <w:numPr>
        <w:numId w:val="2"/>
      </w:numPr>
      <w:spacing w:before="120"/>
    </w:pPr>
    <w:rPr>
      <w:rFonts w:ascii="Georgia" w:hAnsi="Georgia"/>
      <w:b/>
      <w:bC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B2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JMHeading2">
    <w:name w:val="JM Heading 2"/>
    <w:basedOn w:val="Heading2"/>
    <w:next w:val="Normal"/>
    <w:autoRedefine/>
    <w:qFormat/>
    <w:rsid w:val="008076B5"/>
    <w:pPr>
      <w:numPr>
        <w:numId w:val="2"/>
      </w:numPr>
      <w:spacing w:before="120"/>
    </w:pPr>
    <w:rPr>
      <w:rFonts w:ascii="Georgia" w:hAnsi="Georgia"/>
      <w:bCs/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33A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JMHeading3">
    <w:name w:val="JM Heading 3"/>
    <w:basedOn w:val="Heading3"/>
    <w:next w:val="Normal"/>
    <w:autoRedefine/>
    <w:qFormat/>
    <w:rsid w:val="00717EA5"/>
    <w:pPr>
      <w:spacing w:before="120"/>
    </w:pPr>
    <w:rPr>
      <w:rFonts w:ascii="Georgia" w:hAnsi="Georgia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33A"/>
    <w:rPr>
      <w:rFonts w:asciiTheme="majorHAnsi" w:eastAsiaTheme="majorEastAsia" w:hAnsiTheme="majorHAnsi" w:cstheme="majorBidi"/>
      <w:color w:val="0A2F40" w:themeColor="accent1" w:themeShade="7F"/>
    </w:rPr>
  </w:style>
  <w:style w:type="paragraph" w:customStyle="1" w:styleId="JMHeading4">
    <w:name w:val="JM Heading 4"/>
    <w:basedOn w:val="Heading4"/>
    <w:next w:val="Normal"/>
    <w:autoRedefine/>
    <w:qFormat/>
    <w:rsid w:val="00717EA5"/>
    <w:pPr>
      <w:spacing w:before="120"/>
    </w:pPr>
    <w:rPr>
      <w:rFonts w:ascii="Georgia" w:hAnsi="Georgia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33A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JMHeading5">
    <w:name w:val="JM Heading 5"/>
    <w:basedOn w:val="Heading5"/>
    <w:next w:val="Normal"/>
    <w:autoRedefine/>
    <w:qFormat/>
    <w:rsid w:val="00717EA5"/>
    <w:pPr>
      <w:spacing w:before="120"/>
    </w:pPr>
    <w:rPr>
      <w:rFonts w:ascii="Georgia" w:hAnsi="Georgia"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33A"/>
    <w:rPr>
      <w:rFonts w:asciiTheme="majorHAnsi" w:eastAsiaTheme="majorEastAsia" w:hAnsiTheme="majorHAnsi" w:cstheme="majorBidi"/>
      <w:color w:val="0F4761" w:themeColor="accent1" w:themeShade="BF"/>
    </w:rPr>
  </w:style>
  <w:style w:type="paragraph" w:customStyle="1" w:styleId="Handbook1">
    <w:name w:val="Handbook 1"/>
    <w:basedOn w:val="Heading1"/>
    <w:next w:val="Normal"/>
    <w:qFormat/>
    <w:rsid w:val="008076B5"/>
    <w:pPr>
      <w:numPr>
        <w:numId w:val="3"/>
      </w:numPr>
      <w:spacing w:after="240"/>
      <w:jc w:val="center"/>
    </w:pPr>
    <w:rPr>
      <w:rFonts w:ascii="Times New Roman" w:hAnsi="Times New Roman"/>
      <w:bCs/>
      <w:color w:val="auto"/>
      <w:sz w:val="28"/>
    </w:rPr>
  </w:style>
  <w:style w:type="paragraph" w:customStyle="1" w:styleId="Handbook2">
    <w:name w:val="Handbook 2"/>
    <w:basedOn w:val="Heading2"/>
    <w:next w:val="Normal"/>
    <w:qFormat/>
    <w:rsid w:val="008076B5"/>
    <w:pPr>
      <w:numPr>
        <w:numId w:val="3"/>
      </w:numPr>
      <w:tabs>
        <w:tab w:val="left" w:pos="432"/>
        <w:tab w:val="left" w:pos="576"/>
        <w:tab w:val="left" w:pos="720"/>
      </w:tabs>
      <w:spacing w:before="120" w:after="120"/>
    </w:pPr>
    <w:rPr>
      <w:rFonts w:ascii="Times New Roman" w:hAnsi="Times New Roman"/>
      <w:b/>
      <w:bCs/>
      <w:color w:val="auto"/>
      <w:sz w:val="24"/>
    </w:rPr>
  </w:style>
  <w:style w:type="paragraph" w:customStyle="1" w:styleId="Handbook3">
    <w:name w:val="Handbook 3"/>
    <w:basedOn w:val="Heading3"/>
    <w:next w:val="Normal"/>
    <w:qFormat/>
    <w:rsid w:val="008076B5"/>
    <w:pPr>
      <w:numPr>
        <w:numId w:val="3"/>
      </w:numPr>
      <w:tabs>
        <w:tab w:val="left" w:pos="1152"/>
        <w:tab w:val="left" w:pos="1296"/>
        <w:tab w:val="left" w:pos="1440"/>
      </w:tabs>
      <w:spacing w:before="120" w:after="120"/>
    </w:pPr>
    <w:rPr>
      <w:rFonts w:ascii="Times New Roman" w:hAnsi="Times New Roman"/>
      <w:b/>
      <w:color w:val="auto"/>
    </w:rPr>
  </w:style>
  <w:style w:type="paragraph" w:customStyle="1" w:styleId="Handbook4">
    <w:name w:val="Handbook 4"/>
    <w:basedOn w:val="Heading4"/>
    <w:next w:val="Normal"/>
    <w:qFormat/>
    <w:rsid w:val="008076B5"/>
    <w:pPr>
      <w:numPr>
        <w:numId w:val="3"/>
      </w:numPr>
      <w:tabs>
        <w:tab w:val="left" w:pos="1584"/>
        <w:tab w:val="left" w:pos="1728"/>
        <w:tab w:val="left" w:pos="1872"/>
        <w:tab w:val="left" w:pos="2160"/>
        <w:tab w:val="left" w:pos="2448"/>
        <w:tab w:val="left" w:pos="2736"/>
      </w:tabs>
      <w:spacing w:before="120" w:after="120"/>
    </w:pPr>
    <w:rPr>
      <w:rFonts w:ascii="Times New Roman" w:hAnsi="Times New Roman"/>
      <w:i w:val="0"/>
      <w:color w:val="auto"/>
    </w:rPr>
  </w:style>
  <w:style w:type="paragraph" w:customStyle="1" w:styleId="Handbook5">
    <w:name w:val="Handbook 5"/>
    <w:basedOn w:val="Heading5"/>
    <w:next w:val="Normal"/>
    <w:qFormat/>
    <w:rsid w:val="008076B5"/>
    <w:pPr>
      <w:numPr>
        <w:numId w:val="3"/>
      </w:numPr>
      <w:tabs>
        <w:tab w:val="left" w:pos="2160"/>
        <w:tab w:val="left" w:pos="2304"/>
        <w:tab w:val="left" w:pos="2448"/>
      </w:tabs>
      <w:spacing w:before="120" w:after="120"/>
    </w:pPr>
    <w:rPr>
      <w:rFonts w:ascii="Times New Roman" w:hAnsi="Times New Roman"/>
      <w:color w:val="auto"/>
      <w:u w:val="single"/>
    </w:rPr>
  </w:style>
  <w:style w:type="paragraph" w:customStyle="1" w:styleId="Handbook6">
    <w:name w:val="Handbook 6"/>
    <w:basedOn w:val="Heading6"/>
    <w:next w:val="Normal"/>
    <w:qFormat/>
    <w:rsid w:val="008076B5"/>
    <w:pPr>
      <w:numPr>
        <w:ilvl w:val="5"/>
        <w:numId w:val="3"/>
      </w:numPr>
      <w:tabs>
        <w:tab w:val="left" w:pos="1728"/>
        <w:tab w:val="left" w:pos="1872"/>
      </w:tabs>
      <w:spacing w:before="120" w:after="120"/>
    </w:pPr>
    <w:rPr>
      <w:rFonts w:ascii="Times New Roman" w:hAnsi="Times New Roman"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6B5"/>
    <w:rPr>
      <w:rFonts w:asciiTheme="majorHAnsi" w:eastAsiaTheme="majorEastAsia" w:hAnsiTheme="majorHAnsi" w:cstheme="majorBidi"/>
      <w:color w:val="0A2F40" w:themeColor="accent1" w:themeShade="7F"/>
    </w:rPr>
  </w:style>
  <w:style w:type="paragraph" w:customStyle="1" w:styleId="Handbook7">
    <w:name w:val="Handbook 7"/>
    <w:basedOn w:val="Heading7"/>
    <w:next w:val="Normal"/>
    <w:qFormat/>
    <w:rsid w:val="008076B5"/>
    <w:pPr>
      <w:numPr>
        <w:ilvl w:val="6"/>
        <w:numId w:val="3"/>
      </w:numPr>
      <w:tabs>
        <w:tab w:val="left" w:pos="2592"/>
      </w:tabs>
      <w:spacing w:before="120" w:after="120"/>
    </w:pPr>
    <w:rPr>
      <w:rFonts w:ascii="Times New Roman" w:hAnsi="Times New Roman" w:cs="Times New Roman"/>
      <w:i w:val="0"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6B5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B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B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B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2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BB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2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BBA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2BBA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BBA"/>
    <w:pPr>
      <w:ind w:left="720"/>
      <w:contextualSpacing/>
    </w:pPr>
    <w:rPr>
      <w:rFonts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2B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BBA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B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2BBA"/>
    <w:pPr>
      <w:tabs>
        <w:tab w:val="center" w:pos="4680"/>
        <w:tab w:val="right" w:pos="9360"/>
      </w:tabs>
    </w:pPr>
    <w:rPr>
      <w:rFonts w:eastAsia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92BB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92BBA"/>
    <w:pPr>
      <w:tabs>
        <w:tab w:val="center" w:pos="4680"/>
        <w:tab w:val="right" w:pos="9360"/>
      </w:tabs>
    </w:pPr>
    <w:rPr>
      <w:rFonts w:eastAsia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92BBA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A92BBA"/>
  </w:style>
  <w:style w:type="paragraph" w:customStyle="1" w:styleId="KYSUPolicyHeading">
    <w:name w:val="KYSU Policy Heading"/>
    <w:basedOn w:val="Heading1"/>
    <w:next w:val="KYSUPolicyNormal"/>
    <w:qFormat/>
    <w:rsid w:val="00305695"/>
    <w:pPr>
      <w:keepNext w:val="0"/>
      <w:numPr>
        <w:numId w:val="0"/>
      </w:numPr>
      <w:spacing w:before="180" w:after="60"/>
    </w:pPr>
    <w:rPr>
      <w:rFonts w:ascii="Calibri" w:hAnsi="Calibri" w:cs="Calibri"/>
      <w:b/>
      <w:bCs/>
      <w:color w:val="006931"/>
      <w:sz w:val="28"/>
      <w:szCs w:val="28"/>
    </w:rPr>
  </w:style>
  <w:style w:type="paragraph" w:customStyle="1" w:styleId="KYSUPolicyBoldHeading">
    <w:name w:val="KYSU Policy Bold Heading"/>
    <w:basedOn w:val="Heading2"/>
    <w:next w:val="KYSUPolicyNormal"/>
    <w:qFormat/>
    <w:rsid w:val="00F447AF"/>
    <w:pPr>
      <w:numPr>
        <w:ilvl w:val="0"/>
        <w:numId w:val="0"/>
      </w:numPr>
    </w:pPr>
    <w:rPr>
      <w:rFonts w:ascii="Calibri" w:hAnsi="Calibri" w:cs="Calibri"/>
      <w:b/>
      <w:bCs/>
      <w:color w:val="auto"/>
      <w:sz w:val="28"/>
      <w:szCs w:val="28"/>
    </w:rPr>
  </w:style>
  <w:style w:type="paragraph" w:customStyle="1" w:styleId="KYSUPolicyNormal">
    <w:name w:val="KYSU Policy Normal"/>
    <w:basedOn w:val="Normal"/>
    <w:qFormat/>
    <w:rsid w:val="00964527"/>
    <w:pPr>
      <w:spacing w:before="120"/>
    </w:pPr>
    <w:rPr>
      <w:rFonts w:ascii="Calibri" w:eastAsiaTheme="minorHAnsi" w:hAnsi="Calibri" w:cstheme="minorBidi"/>
      <w:bCs/>
      <w:kern w:val="2"/>
      <w14:ligatures w14:val="standardContextual"/>
    </w:rPr>
  </w:style>
  <w:style w:type="numbering" w:customStyle="1" w:styleId="CurrentList1">
    <w:name w:val="Current List1"/>
    <w:uiPriority w:val="99"/>
    <w:rsid w:val="00973C7D"/>
    <w:pPr>
      <w:numPr>
        <w:numId w:val="4"/>
      </w:numPr>
    </w:pPr>
  </w:style>
  <w:style w:type="numbering" w:customStyle="1" w:styleId="CurrentList2">
    <w:name w:val="Current List2"/>
    <w:uiPriority w:val="99"/>
    <w:rsid w:val="00F447AF"/>
    <w:pPr>
      <w:numPr>
        <w:numId w:val="5"/>
      </w:numPr>
    </w:pPr>
  </w:style>
  <w:style w:type="paragraph" w:customStyle="1" w:styleId="KYSUPolicySubheading">
    <w:name w:val="KYSU Policy Subheading"/>
    <w:basedOn w:val="KYSUPolicyBoldHeading"/>
    <w:qFormat/>
    <w:rsid w:val="00E972CF"/>
    <w:pPr>
      <w:spacing w:before="120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95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E06"/>
    <w:rPr>
      <w:rFonts w:eastAsia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E0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E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E06"/>
    <w:rPr>
      <w:rFonts w:ascii="Times New Roman" w:hAnsi="Times New Roman"/>
      <w:b/>
      <w:bCs/>
      <w:sz w:val="20"/>
      <w:szCs w:val="20"/>
    </w:rPr>
  </w:style>
  <w:style w:type="character" w:customStyle="1" w:styleId="sh-color-black">
    <w:name w:val="sh-color-black"/>
    <w:basedOn w:val="DefaultParagraphFont"/>
    <w:rsid w:val="00414CF7"/>
  </w:style>
  <w:style w:type="character" w:customStyle="1" w:styleId="apple-converted-space">
    <w:name w:val="apple-converted-space"/>
    <w:basedOn w:val="DefaultParagraphFont"/>
    <w:rsid w:val="00414CF7"/>
  </w:style>
  <w:style w:type="character" w:customStyle="1" w:styleId="sh-date">
    <w:name w:val="sh-date"/>
    <w:basedOn w:val="DefaultParagraphFont"/>
    <w:rsid w:val="00414CF7"/>
  </w:style>
  <w:style w:type="paragraph" w:styleId="FootnoteText">
    <w:name w:val="footnote text"/>
    <w:basedOn w:val="Normal"/>
    <w:link w:val="FootnoteTextChar"/>
    <w:uiPriority w:val="99"/>
    <w:semiHidden/>
    <w:unhideWhenUsed/>
    <w:rsid w:val="006E0D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0D9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E0D96"/>
    <w:rPr>
      <w:vertAlign w:val="superscript"/>
    </w:rPr>
  </w:style>
  <w:style w:type="paragraph" w:styleId="Revision">
    <w:name w:val="Revision"/>
    <w:hidden/>
    <w:uiPriority w:val="99"/>
    <w:semiHidden/>
    <w:rsid w:val="0088381E"/>
    <w:rPr>
      <w:rFonts w:ascii="Times New Roman" w:eastAsia="Times New Roman" w:hAnsi="Times New Roman" w:cs="Times New Roman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D27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81DD9-4CD8-4719-B078-C612B49C270A}"/>
      </w:docPartPr>
      <w:docPartBody>
        <w:p w:rsidR="00000000" w:rsidRDefault="00232BA5">
          <w:r w:rsidRPr="004810B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A5"/>
    <w:rsid w:val="000345AF"/>
    <w:rsid w:val="00232BA5"/>
    <w:rsid w:val="00E1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2BA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ame xmlns="eecf4db2-628b-46ce-a304-cb360752144b" xsi:nil="true"/>
    <SharedWithUsers xmlns="10047306-1386-4143-954f-8b9672bc5b45">
      <UserInfo>
        <DisplayName/>
        <AccountId xsi:nil="true"/>
        <AccountType/>
      </UserInfo>
    </SharedWithUsers>
    <lcf76f155ced4ddcb4097134ff3c332f xmlns="eecf4db2-628b-46ce-a304-cb360752144b">
      <Terms xmlns="http://schemas.microsoft.com/office/infopath/2007/PartnerControls"/>
    </lcf76f155ced4ddcb4097134ff3c332f>
    <TaxCatchAll xmlns="10047306-1386-4143-954f-8b9672bc5b45" xsi:nil="true"/>
    <MLS xmlns="eecf4db2-628b-46ce-a304-cb360752144b">false</ML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8E65CDE6DC243B6947A24D40AF949" ma:contentTypeVersion="19" ma:contentTypeDescription="Create a new document." ma:contentTypeScope="" ma:versionID="eb5299f9562dff6a3a13add83ae40e47">
  <xsd:schema xmlns:xsd="http://www.w3.org/2001/XMLSchema" xmlns:xs="http://www.w3.org/2001/XMLSchema" xmlns:p="http://schemas.microsoft.com/office/2006/metadata/properties" xmlns:ns2="eecf4db2-628b-46ce-a304-cb360752144b" xmlns:ns3="10047306-1386-4143-954f-8b9672bc5b45" targetNamespace="http://schemas.microsoft.com/office/2006/metadata/properties" ma:root="true" ma:fieldsID="e5587346395e2e52c9d556c01e9c746e" ns2:_="" ns3:_="">
    <xsd:import namespace="eecf4db2-628b-46ce-a304-cb360752144b"/>
    <xsd:import namespace="10047306-1386-4143-954f-8b9672bc5b45"/>
    <xsd:element name="properties">
      <xsd:complexType>
        <xsd:sequence>
          <xsd:element name="documentManagement">
            <xsd:complexType>
              <xsd:all>
                <xsd:element ref="ns2:M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VersionNa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f4db2-628b-46ce-a304-cb360752144b" elementFormDefault="qualified">
    <xsd:import namespace="http://schemas.microsoft.com/office/2006/documentManagement/types"/>
    <xsd:import namespace="http://schemas.microsoft.com/office/infopath/2007/PartnerControls"/>
    <xsd:element name="MLS" ma:index="2" nillable="true" ma:displayName="MLS" ma:default="0" ma:description="Yes = internal MLS folder, not for an external project." ma:format="Dropdown" ma:indexed="true" ma:internalName="MLS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5350326-b2f0-478c-ac72-0c37275182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ersionName" ma:index="24" nillable="true" ma:displayName="Version Name" ma:description="Name this version:&#10;1. Original Copy&#10;2. SME Copy&#10;3. Editor Copy&#10;4. FINAL DOCUMENT" ma:format="Dropdown" ma:internalName="VersionNam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47306-1386-4143-954f-8b9672bc5b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a3ded49e-644a-49db-92ed-6e8bc50c1494}" ma:internalName="TaxCatchAll" ma:showField="CatchAllData" ma:web="10047306-1386-4143-954f-8b9672bc5b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E9736EEF-17EE-4B24-B73F-9CF481822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96BE3-49CD-4063-9C10-6284B5FB780A}">
  <ds:schemaRefs>
    <ds:schemaRef ds:uri="http://schemas.microsoft.com/office/2006/metadata/properties"/>
    <ds:schemaRef ds:uri="http://schemas.microsoft.com/office/infopath/2007/PartnerControls"/>
    <ds:schemaRef ds:uri="eecf4db2-628b-46ce-a304-cb360752144b"/>
    <ds:schemaRef ds:uri="10047306-1386-4143-954f-8b9672bc5b45"/>
  </ds:schemaRefs>
</ds:datastoreItem>
</file>

<file path=customXml/itemProps3.xml><?xml version="1.0" encoding="utf-8"?>
<ds:datastoreItem xmlns:ds="http://schemas.openxmlformats.org/officeDocument/2006/customXml" ds:itemID="{6CFC7805-05A5-457F-A119-52BE9B750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f4db2-628b-46ce-a304-cb360752144b"/>
    <ds:schemaRef ds:uri="10047306-1386-4143-954f-8b9672bc5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0BFD43-D9F6-CF40-A96C-0057AC4E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Markley</dc:creator>
  <cp:keywords/>
  <dc:description/>
  <cp:lastModifiedBy>John Markley</cp:lastModifiedBy>
  <cp:revision>5</cp:revision>
  <cp:lastPrinted>2024-03-18T20:34:00Z</cp:lastPrinted>
  <dcterms:created xsi:type="dcterms:W3CDTF">2024-05-25T17:57:00Z</dcterms:created>
  <dcterms:modified xsi:type="dcterms:W3CDTF">2024-05-25T18:00:00Z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0x010100F348E65CDE6DC243B6947A24D40AF949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